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BF42" w14:textId="77777777" w:rsidR="00902BC3" w:rsidRPr="00902BC3" w:rsidRDefault="00902BC3" w:rsidP="00902BC3">
      <w:pPr>
        <w:spacing w:before="240"/>
        <w:rPr>
          <w:rFonts w:ascii="Gotham Ultra" w:hAnsi="Gotham Ultra"/>
          <w:sz w:val="28"/>
          <w:szCs w:val="28"/>
          <w:lang w:val="en-US"/>
        </w:rPr>
      </w:pPr>
      <w:r w:rsidRPr="00902BC3">
        <w:rPr>
          <w:rFonts w:ascii="Gotham Ultra" w:hAnsi="Gotham Ultra"/>
          <w:sz w:val="28"/>
          <w:szCs w:val="28"/>
          <w:lang w:val="en-US"/>
        </w:rPr>
        <w:t>CRISIS Y PERSPECTIVAS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02"/>
      </w:tblGrid>
      <w:tr w:rsidR="00902BC3" w:rsidRPr="00902BC3" w14:paraId="38645F4B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6F14F" w14:textId="13CD664D" w:rsidR="00902BC3" w:rsidRPr="00902BC3" w:rsidRDefault="00902BC3" w:rsidP="00B127B7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>Cita</w:t>
            </w:r>
            <w:proofErr w:type="spellEnd"/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 </w:t>
            </w:r>
            <w:proofErr w:type="spellStart"/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>B</w:t>
            </w:r>
            <w:r>
              <w:rPr>
                <w:rFonts w:ascii="Gotham Bold" w:eastAsia="Times New Roman" w:hAnsi="Gotham Bold" w:cs="Calibri"/>
                <w:b/>
                <w:bCs/>
                <w:lang w:val="en-US"/>
              </w:rPr>
              <w:t>í</w:t>
            </w:r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>blica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45597" w14:textId="77777777" w:rsidR="00902BC3" w:rsidRPr="00902BC3" w:rsidRDefault="00902BC3" w:rsidP="00B127B7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>Participante</w:t>
            </w:r>
            <w:proofErr w:type="spellEnd"/>
          </w:p>
        </w:tc>
      </w:tr>
      <w:tr w:rsidR="00902BC3" w:rsidRPr="00902BC3" w14:paraId="48930A9A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4D062" w14:textId="05D35442" w:rsidR="00902BC3" w:rsidRPr="00902BC3" w:rsidRDefault="00902BC3" w:rsidP="00902BC3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Día </w:t>
            </w:r>
            <w:proofErr w:type="gramStart"/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1 </w:t>
            </w:r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 </w:t>
            </w:r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>(</w:t>
            </w:r>
            <w:proofErr w:type="gramEnd"/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>Crisis)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B1FE2" w14:textId="77777777" w:rsidR="00902BC3" w:rsidRPr="00902BC3" w:rsidRDefault="00902BC3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6708E4AF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A8631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Romanos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8, 31-35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CAF43F" w14:textId="598DD60F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15373A11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9F892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Daniel 4, 31-32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01E190" w14:textId="3159D33E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4F6EE3B7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B4F1C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Jeremías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32,17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D689BC" w14:textId="5E09CA89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7C1B4A39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2BBF8" w14:textId="456D101D" w:rsidR="00902BC3" w:rsidRPr="00902BC3" w:rsidRDefault="00902BC3" w:rsidP="00B127B7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s-SV"/>
              </w:rPr>
            </w:pPr>
            <w:r w:rsidRPr="00902BC3">
              <w:rPr>
                <w:rFonts w:ascii="Gotham Bold" w:eastAsia="Times New Roman" w:hAnsi="Gotham Bold" w:cs="Calibri"/>
                <w:b/>
                <w:bCs/>
                <w:lang w:val="es-SV"/>
              </w:rPr>
              <w:t xml:space="preserve">Día 2 </w:t>
            </w:r>
            <w:r w:rsidRPr="00902BC3">
              <w:rPr>
                <w:rFonts w:ascii="Gotham Bold" w:eastAsia="Times New Roman" w:hAnsi="Gotham Bold" w:cs="Calibri"/>
                <w:b/>
                <w:bCs/>
              </w:rPr>
              <w:t>(Nuestra respuesta ante una crisis)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9206CB" w14:textId="77777777" w:rsidR="00902BC3" w:rsidRPr="00902BC3" w:rsidRDefault="00902BC3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s-SV"/>
              </w:rPr>
            </w:pPr>
          </w:p>
        </w:tc>
      </w:tr>
      <w:tr w:rsidR="00902BC3" w:rsidRPr="00902BC3" w14:paraId="32695F27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B7667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Romanos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8, 28-29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BA3AA9" w14:textId="38ABE1E1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655A380A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14:paraId="0F743B74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  <w:t>Sirácides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  <w:t>Eclesiástico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  <w:t xml:space="preserve"> 2, 1-11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199446" w14:textId="35055519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02BC3" w:rsidRPr="00902BC3" w14:paraId="4CDB63B3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4C627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</w:pPr>
            <w:r w:rsidRPr="00902BC3"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  <w:t>Santiago 1, 2-4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D29CF0" w14:textId="289E6A30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02BC3" w:rsidRPr="00902BC3" w14:paraId="56274033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CB2EE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</w:pPr>
            <w:r w:rsidRPr="00902BC3"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  <w:t>Tesalonicenses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  <w:t xml:space="preserve"> 5, 18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B91354" w14:textId="605C7F90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02BC3" w:rsidRPr="00902BC3" w14:paraId="0A1539BA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6D7B1" w14:textId="3F474C4C" w:rsidR="00902BC3" w:rsidRPr="00902BC3" w:rsidRDefault="00902BC3" w:rsidP="00B127B7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s-SV"/>
              </w:rPr>
            </w:pPr>
            <w:r w:rsidRPr="00902BC3">
              <w:rPr>
                <w:rFonts w:ascii="Gotham Bold" w:eastAsia="Times New Roman" w:hAnsi="Gotham Bold" w:cs="Calibri"/>
                <w:b/>
                <w:bCs/>
                <w:lang w:val="es-SV"/>
              </w:rPr>
              <w:t xml:space="preserve">Día 3 </w:t>
            </w:r>
            <w:r w:rsidRPr="00902BC3">
              <w:rPr>
                <w:rFonts w:ascii="Gotham Bold" w:eastAsia="Times New Roman" w:hAnsi="Gotham Bold" w:cs="Calibri"/>
                <w:b/>
                <w:bCs/>
              </w:rPr>
              <w:t>(Preparación para la crisis y la prosperidad)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D821B" w14:textId="77777777" w:rsidR="00902BC3" w:rsidRPr="00902BC3" w:rsidRDefault="00902BC3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s-SV"/>
              </w:rPr>
            </w:pPr>
          </w:p>
        </w:tc>
      </w:tr>
      <w:tr w:rsidR="00902BC3" w:rsidRPr="00902BC3" w14:paraId="5E598569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69381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Mateo 7, 24-25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458704" w14:textId="5796A621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6DBA0E53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FE8A2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Deuteronomio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30, 15-16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6C6060" w14:textId="497032A1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26DD5BF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482FC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Josué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1, 8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E1C8B4" w14:textId="705320E1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17191734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EAE0A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Hebreos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11, 36-40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0760CA" w14:textId="40214223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786E0098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BD5FF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Génesis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37, 23-28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6D62A4" w14:textId="56F30FDB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1B32561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9D150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Génesis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41, 12-41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7FBAEA" w14:textId="45B427EA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39703B02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E455D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2 </w:t>
            </w: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Corintios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11, 23-27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57EEC8" w14:textId="2B6C104E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11067996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49917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Salmo 73, 1- 20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C1C745" w14:textId="6BBA4112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561530D8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328F6" w14:textId="4BD06599" w:rsidR="00902BC3" w:rsidRPr="00902BC3" w:rsidRDefault="00902BC3" w:rsidP="00B127B7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n-US"/>
              </w:rPr>
            </w:pPr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>Día 4 (</w:t>
            </w:r>
            <w:proofErr w:type="spellStart"/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>Hijos</w:t>
            </w:r>
            <w:proofErr w:type="spellEnd"/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 xml:space="preserve"> e </w:t>
            </w:r>
            <w:proofErr w:type="spellStart"/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>impuestos</w:t>
            </w:r>
            <w:proofErr w:type="spellEnd"/>
            <w:r w:rsidRPr="00902BC3">
              <w:rPr>
                <w:rFonts w:ascii="Gotham Bold" w:eastAsia="Times New Roman" w:hAnsi="Gotham Bold" w:cs="Calibri"/>
                <w:b/>
                <w:bCs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F74B6C" w14:textId="77777777" w:rsidR="00902BC3" w:rsidRPr="00902BC3" w:rsidRDefault="00902BC3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6937B216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EFED2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Deuteronomio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6, 6-7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129DAC" w14:textId="635F4D58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55D609F2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7F7B2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Proverbios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22, 6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A62B3F" w14:textId="5A2701E8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0870D36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85EA3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Efesios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6, 4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633EE5" w14:textId="2581126D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3E1ABDD4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BB637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Mateo 5, 25-26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3A4FF9" w14:textId="63AC9DB6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160758E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1349A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Mateo 22, 17-22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7BAF78" w14:textId="702B3F35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2AB123CC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B36C5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Romanos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13, 1-7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0DFAA" w14:textId="4624CA44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074A0B1E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714EF" w14:textId="7A2FCC3D" w:rsidR="00902BC3" w:rsidRPr="00902BC3" w:rsidRDefault="00902BC3" w:rsidP="00B127B7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lang w:val="es-SV"/>
              </w:rPr>
            </w:pPr>
            <w:r w:rsidRPr="00902BC3">
              <w:rPr>
                <w:rFonts w:ascii="Gotham Bold" w:eastAsia="Times New Roman" w:hAnsi="Gotham Bold" w:cs="Calibri"/>
                <w:b/>
                <w:bCs/>
                <w:lang w:val="es-SV"/>
              </w:rPr>
              <w:t xml:space="preserve">Día 5 </w:t>
            </w:r>
            <w:r w:rsidRPr="00902BC3">
              <w:rPr>
                <w:rFonts w:ascii="Gotham Bold" w:eastAsia="Times New Roman" w:hAnsi="Gotham Bold" w:cs="Calibri"/>
                <w:b/>
                <w:bCs/>
              </w:rPr>
              <w:t>(Satisfacción y estilo de vida)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B0E22" w14:textId="77777777" w:rsidR="00902BC3" w:rsidRPr="00902BC3" w:rsidRDefault="00902BC3" w:rsidP="00B127B7">
            <w:pPr>
              <w:spacing w:after="0" w:line="240" w:lineRule="auto"/>
              <w:jc w:val="center"/>
              <w:rPr>
                <w:rFonts w:ascii="Gotham Thin" w:eastAsia="Times New Roman" w:hAnsi="Gotham Thin" w:cs="Calibri"/>
                <w:b/>
                <w:bCs/>
                <w:lang w:val="es-SV"/>
              </w:rPr>
            </w:pPr>
          </w:p>
        </w:tc>
      </w:tr>
      <w:tr w:rsidR="00902BC3" w:rsidRPr="00902BC3" w14:paraId="1653EB0F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18518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sz w:val="20"/>
                <w:szCs w:val="20"/>
                <w:lang w:val="en-US"/>
              </w:rPr>
              <w:t>Siracides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sz w:val="20"/>
                <w:szCs w:val="20"/>
                <w:lang w:val="en-US"/>
              </w:rPr>
              <w:t>Eclesiástico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sz w:val="20"/>
                <w:szCs w:val="20"/>
                <w:lang w:val="en-US"/>
              </w:rPr>
              <w:t xml:space="preserve"> 29, 23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CBB7B9" w14:textId="0C706FD8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2BC3" w:rsidRPr="00902BC3" w14:paraId="10789325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D506E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Filipenses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4, 11-13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3455A" w14:textId="507F5C7A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691A092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1B93F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1 </w:t>
            </w: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Timoteo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6, 6-8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1C98AD" w14:textId="410B9833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902BC3" w14:paraId="2B74916D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EE581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Hechos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4, 32-37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175DC1" w14:textId="74DABB3C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</w:p>
        </w:tc>
      </w:tr>
      <w:tr w:rsidR="00902BC3" w:rsidRPr="0086407A" w14:paraId="6F14FD0E" w14:textId="77777777" w:rsidTr="00902BC3">
        <w:trPr>
          <w:trHeight w:val="285"/>
        </w:trPr>
        <w:tc>
          <w:tcPr>
            <w:tcW w:w="5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BD40C" w14:textId="77777777" w:rsidR="00902BC3" w:rsidRPr="00902BC3" w:rsidRDefault="00902BC3" w:rsidP="00B127B7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lang w:val="en-US"/>
              </w:rPr>
            </w:pPr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1 </w:t>
            </w:r>
            <w:proofErr w:type="spellStart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>Tesalonicenses</w:t>
            </w:r>
            <w:proofErr w:type="spellEnd"/>
            <w:r w:rsidRPr="00902BC3">
              <w:rPr>
                <w:rFonts w:ascii="Gotham Thin" w:eastAsia="Times New Roman" w:hAnsi="Gotham Thin" w:cs="Calibri"/>
                <w:b/>
                <w:bCs/>
                <w:lang w:val="en-US"/>
              </w:rPr>
              <w:t xml:space="preserve"> 4, 11-12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0294D9" w14:textId="064DDD6B" w:rsidR="00902BC3" w:rsidRPr="0086407A" w:rsidRDefault="00902BC3" w:rsidP="00B127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val="en-US"/>
              </w:rPr>
            </w:pPr>
          </w:p>
        </w:tc>
      </w:tr>
    </w:tbl>
    <w:p w14:paraId="1F21C471" w14:textId="77777777" w:rsidR="008F10B2" w:rsidRDefault="008F10B2" w:rsidP="006D6344"/>
    <w:sectPr w:rsidR="008F10B2" w:rsidSect="006D63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8C86" w14:textId="77777777" w:rsidR="002C6C9B" w:rsidRDefault="002C6C9B" w:rsidP="000C0D53">
      <w:pPr>
        <w:spacing w:after="0" w:line="240" w:lineRule="auto"/>
      </w:pPr>
      <w:r>
        <w:separator/>
      </w:r>
    </w:p>
  </w:endnote>
  <w:endnote w:type="continuationSeparator" w:id="0">
    <w:p w14:paraId="117A4D72" w14:textId="77777777" w:rsidR="002C6C9B" w:rsidRDefault="002C6C9B" w:rsidP="000C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Ultra">
    <w:panose1 w:val="02000000000000000000"/>
    <w:charset w:val="00"/>
    <w:family w:val="modern"/>
    <w:notTrueType/>
    <w:pitch w:val="variable"/>
    <w:sig w:usb0="A00000FF" w:usb1="4000004A" w:usb2="00000000" w:usb3="00000000" w:csb0="0000011B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Thin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1DF1" w14:textId="77777777" w:rsidR="002C6C9B" w:rsidRDefault="002C6C9B" w:rsidP="000C0D53">
      <w:pPr>
        <w:spacing w:after="0" w:line="240" w:lineRule="auto"/>
      </w:pPr>
      <w:r>
        <w:separator/>
      </w:r>
    </w:p>
  </w:footnote>
  <w:footnote w:type="continuationSeparator" w:id="0">
    <w:p w14:paraId="1E0CD8DE" w14:textId="77777777" w:rsidR="002C6C9B" w:rsidRDefault="002C6C9B" w:rsidP="000C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6C63" w14:textId="3FAEA8DD" w:rsidR="000C0D53" w:rsidRDefault="0084507D">
    <w:pPr>
      <w:pStyle w:val="Header"/>
    </w:pPr>
    <w:r>
      <w:rPr>
        <w:noProof/>
      </w:rPr>
      <w:drawing>
        <wp:inline distT="0" distB="0" distL="0" distR="0" wp14:anchorId="2A90F077" wp14:editId="30026088">
          <wp:extent cx="2219325" cy="624541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60" cy="63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F"/>
    <w:rsid w:val="000C0D53"/>
    <w:rsid w:val="000C5BFF"/>
    <w:rsid w:val="0026694A"/>
    <w:rsid w:val="002C6C9B"/>
    <w:rsid w:val="00311147"/>
    <w:rsid w:val="00401663"/>
    <w:rsid w:val="00465775"/>
    <w:rsid w:val="00496CBF"/>
    <w:rsid w:val="00542423"/>
    <w:rsid w:val="0055303F"/>
    <w:rsid w:val="0058748D"/>
    <w:rsid w:val="005965A0"/>
    <w:rsid w:val="005C1807"/>
    <w:rsid w:val="006D6344"/>
    <w:rsid w:val="007E11D8"/>
    <w:rsid w:val="00824489"/>
    <w:rsid w:val="0084507D"/>
    <w:rsid w:val="00874841"/>
    <w:rsid w:val="00892849"/>
    <w:rsid w:val="008F10B2"/>
    <w:rsid w:val="008F2047"/>
    <w:rsid w:val="00902BC3"/>
    <w:rsid w:val="0090733B"/>
    <w:rsid w:val="009865FB"/>
    <w:rsid w:val="009F06A9"/>
    <w:rsid w:val="00A6613A"/>
    <w:rsid w:val="00A81C97"/>
    <w:rsid w:val="00B257C1"/>
    <w:rsid w:val="00B31C95"/>
    <w:rsid w:val="00B95268"/>
    <w:rsid w:val="00BC52B1"/>
    <w:rsid w:val="00BD40AB"/>
    <w:rsid w:val="00C3725E"/>
    <w:rsid w:val="00C91559"/>
    <w:rsid w:val="00D82B1A"/>
    <w:rsid w:val="00DE75E3"/>
    <w:rsid w:val="00E86E2B"/>
    <w:rsid w:val="00EA1116"/>
    <w:rsid w:val="00EA30E7"/>
    <w:rsid w:val="00F84909"/>
    <w:rsid w:val="00F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4173"/>
  <w15:chartTrackingRefBased/>
  <w15:docId w15:val="{F097DDA1-56C8-413D-AB60-2FC418F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C3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5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5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Cordova</dc:creator>
  <cp:keywords/>
  <dc:description/>
  <cp:lastModifiedBy>Pamela Díaz</cp:lastModifiedBy>
  <cp:revision>3</cp:revision>
  <dcterms:created xsi:type="dcterms:W3CDTF">2022-03-01T03:35:00Z</dcterms:created>
  <dcterms:modified xsi:type="dcterms:W3CDTF">2022-03-01T03:38:00Z</dcterms:modified>
</cp:coreProperties>
</file>